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>piyasaya arz edeceğim tüm ekmeklik buğday unlarını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E</w:t>
      </w:r>
      <w:r w:rsidR="00A34CA1">
        <w:rPr>
          <w:b/>
          <w:u w:val="single"/>
        </w:rPr>
        <w:t>kim</w:t>
      </w:r>
      <w:r>
        <w:rPr>
          <w:b/>
          <w:u w:val="single"/>
        </w:rPr>
        <w:t xml:space="preserve"> </w:t>
      </w:r>
      <w:r w:rsidRPr="00C74BDA">
        <w:rPr>
          <w:b/>
          <w:u w:val="single"/>
        </w:rPr>
        <w:t xml:space="preserve">2022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3</w:t>
      </w:r>
      <w:r w:rsidR="00A34CA1">
        <w:rPr>
          <w:b/>
          <w:u w:val="single"/>
        </w:rPr>
        <w:t>1</w:t>
      </w:r>
      <w:r>
        <w:rPr>
          <w:b/>
          <w:u w:val="single"/>
        </w:rPr>
        <w:t xml:space="preserve"> E</w:t>
      </w:r>
      <w:r w:rsidR="00A34CA1">
        <w:rPr>
          <w:b/>
          <w:u w:val="single"/>
        </w:rPr>
        <w:t>kim</w:t>
      </w:r>
      <w:r w:rsidRPr="00C74BDA">
        <w:rPr>
          <w:b/>
          <w:u w:val="single"/>
        </w:rPr>
        <w:t xml:space="preserve"> 2022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tüm ekmeklik buğday unlarını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>Tahsis</w:t>
      </w:r>
      <w:r w:rsidR="00690E82" w:rsidRPr="005E1C99">
        <w:t xml:space="preserve"> işleminden sonra yapmış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90E82" w:rsidP="00CA036D">
      <w:pPr>
        <w:spacing w:after="120"/>
        <w:jc w:val="both"/>
        <w:rPr>
          <w:b/>
        </w:rPr>
      </w:pPr>
      <w:r w:rsidRPr="005E1C99">
        <w:tab/>
        <w:t xml:space="preserve"> </w:t>
      </w:r>
      <w:r w:rsidR="00AF77BF">
        <w:rPr>
          <w:b/>
        </w:rPr>
        <w:t>E</w:t>
      </w:r>
      <w:r w:rsidR="00124A9E">
        <w:rPr>
          <w:b/>
        </w:rPr>
        <w:t>kim</w:t>
      </w:r>
      <w:r w:rsidR="0078746E" w:rsidRPr="009E64C0">
        <w:rPr>
          <w:b/>
        </w:rPr>
        <w:t xml:space="preserve"> 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 xml:space="preserve">2022 </w:t>
      </w:r>
      <w:r w:rsidR="00AF77BF">
        <w:rPr>
          <w:b/>
        </w:rPr>
        <w:t>E</w:t>
      </w:r>
      <w:r w:rsidR="00124A9E">
        <w:rPr>
          <w:b/>
        </w:rPr>
        <w:t>kim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2022 </w:t>
      </w:r>
      <w:r w:rsidR="00124A9E">
        <w:rPr>
          <w:b/>
        </w:rPr>
        <w:t>Kasım</w:t>
      </w:r>
      <w:r w:rsidR="00481B52" w:rsidRPr="009E64C0">
        <w:rPr>
          <w:b/>
        </w:rPr>
        <w:t>-</w:t>
      </w:r>
      <w:r w:rsidR="00124A9E">
        <w:rPr>
          <w:b/>
        </w:rPr>
        <w:t>2023 Ocak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90" w:rsidRDefault="00A56B90" w:rsidP="00AF62FA">
      <w:r>
        <w:separator/>
      </w:r>
    </w:p>
  </w:endnote>
  <w:endnote w:type="continuationSeparator" w:id="0">
    <w:p w:rsidR="00A56B90" w:rsidRDefault="00A56B90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90" w:rsidRDefault="00A56B90" w:rsidP="00AF62FA">
      <w:r>
        <w:separator/>
      </w:r>
    </w:p>
  </w:footnote>
  <w:footnote w:type="continuationSeparator" w:id="0">
    <w:p w:rsidR="00A56B90" w:rsidRDefault="00A56B90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16B2C"/>
    <w:rsid w:val="0022678F"/>
    <w:rsid w:val="00233A1A"/>
    <w:rsid w:val="00234E67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74CF"/>
    <w:rsid w:val="009A7E0E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433CD"/>
    <w:rsid w:val="00A4399A"/>
    <w:rsid w:val="00A45D76"/>
    <w:rsid w:val="00A56B90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4758C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147C-4104-4080-B1FD-942C5A91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2022-10-03T08:04:00Z</dcterms:created>
  <dcterms:modified xsi:type="dcterms:W3CDTF">2022-10-03T08:04:00Z</dcterms:modified>
</cp:coreProperties>
</file>